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16E" w:rsidRPr="006A116E" w:rsidRDefault="006A116E" w:rsidP="003F4D50">
      <w:pPr>
        <w:spacing w:before="161" w:after="161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</w:pPr>
      <w:r w:rsidRPr="006A116E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>Постановление Правительства РФ от 18 апреля 2014 г. N 353 "Об утверждении Правил обеспечения безопасности при проведении официальных спортивных соревнований"</w:t>
      </w:r>
    </w:p>
    <w:p w:rsidR="006A116E" w:rsidRPr="006A116E" w:rsidRDefault="006A116E" w:rsidP="006A116E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hyperlink r:id="rId6" w:anchor="text" w:history="1">
        <w:r w:rsidRPr="006A116E">
          <w:rPr>
            <w:rFonts w:ascii="Arial" w:eastAsia="Times New Roman" w:hAnsi="Arial" w:cs="Arial"/>
            <w:b/>
            <w:bCs/>
            <w:color w:val="3272C0"/>
            <w:sz w:val="18"/>
            <w:szCs w:val="18"/>
            <w:u w:val="single"/>
            <w:lang w:eastAsia="ru-RU"/>
          </w:rPr>
          <w:t>Постановление Правительства РФ от 18 апреля 2014 г. N 353 "Об утверждении Правил обеспечения безопасности при проведении официальных спортивных соревнований"</w:t>
        </w:r>
      </w:hyperlink>
    </w:p>
    <w:p w:rsidR="006A116E" w:rsidRPr="006A116E" w:rsidRDefault="006A116E" w:rsidP="006A116E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A116E">
        <w:rPr>
          <w:rFonts w:ascii="Arial" w:eastAsia="Times New Roman" w:hAnsi="Arial" w:cs="Arial"/>
          <w:b/>
          <w:bCs/>
          <w:noProof/>
          <w:color w:val="000000"/>
          <w:sz w:val="18"/>
          <w:szCs w:val="18"/>
          <w:lang w:eastAsia="ru-RU"/>
        </w:rPr>
        <w:drawing>
          <wp:inline distT="0" distB="0" distL="0" distR="0" wp14:anchorId="2BA311C0" wp14:editId="29ECC1E0">
            <wp:extent cx="45720" cy="83820"/>
            <wp:effectExtent l="0" t="0" r="0" b="0"/>
            <wp:docPr id="1" name="closed_img2" descr="+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osed_img2" descr="+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" cy="8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11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  <w:hyperlink r:id="rId8" w:anchor="block_1000" w:history="1">
        <w:r w:rsidRPr="006A116E">
          <w:rPr>
            <w:rFonts w:ascii="Arial" w:eastAsia="Times New Roman" w:hAnsi="Arial" w:cs="Arial"/>
            <w:b/>
            <w:bCs/>
            <w:color w:val="3272C0"/>
            <w:sz w:val="18"/>
            <w:szCs w:val="18"/>
            <w:u w:val="single"/>
            <w:lang w:eastAsia="ru-RU"/>
          </w:rPr>
          <w:t>Правила обеспечения безопасности при проведении официальных спортивных соревнований</w:t>
        </w:r>
      </w:hyperlink>
    </w:p>
    <w:p w:rsidR="006A116E" w:rsidRPr="006A116E" w:rsidRDefault="006A116E" w:rsidP="006A116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bookmarkStart w:id="0" w:name="text"/>
      <w:bookmarkEnd w:id="0"/>
      <w:r w:rsidRPr="006A11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Постановление Правительства РФ от 18 апреля 2014 г. N 353</w:t>
      </w:r>
      <w:r w:rsidRPr="006A11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  <w:t>"Об утверждении Правил обеспечения безопасности при проведении официальных спортивных соревнований"</w:t>
      </w:r>
    </w:p>
    <w:p w:rsidR="006A116E" w:rsidRPr="006A116E" w:rsidRDefault="006A116E" w:rsidP="006A116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A11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</w:p>
    <w:p w:rsidR="006A116E" w:rsidRPr="006A116E" w:rsidRDefault="006A116E" w:rsidP="006A116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A11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В соответствии с </w:t>
      </w:r>
      <w:hyperlink r:id="rId9" w:anchor="block_2010" w:history="1">
        <w:r w:rsidRPr="006A116E">
          <w:rPr>
            <w:rFonts w:ascii="Arial" w:eastAsia="Times New Roman" w:hAnsi="Arial" w:cs="Arial"/>
            <w:b/>
            <w:bCs/>
            <w:color w:val="3272C0"/>
            <w:sz w:val="18"/>
            <w:szCs w:val="18"/>
            <w:u w:val="single"/>
            <w:lang w:eastAsia="ru-RU"/>
          </w:rPr>
          <w:t>частью 1 статьи 20</w:t>
        </w:r>
      </w:hyperlink>
      <w:r w:rsidRPr="006A11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Федерального закона "О физической культуре и спорте в Российской Федерации" Правительство Российской Федерации постановляет:</w:t>
      </w:r>
    </w:p>
    <w:p w:rsidR="006A116E" w:rsidRPr="006A116E" w:rsidRDefault="006A116E" w:rsidP="006A116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A11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1. Утвердить прилагаемые </w:t>
      </w:r>
      <w:hyperlink r:id="rId10" w:anchor="block_1000" w:history="1">
        <w:r w:rsidRPr="006A116E">
          <w:rPr>
            <w:rFonts w:ascii="Arial" w:eastAsia="Times New Roman" w:hAnsi="Arial" w:cs="Arial"/>
            <w:b/>
            <w:bCs/>
            <w:color w:val="3272C0"/>
            <w:sz w:val="18"/>
            <w:szCs w:val="18"/>
            <w:u w:val="single"/>
            <w:lang w:eastAsia="ru-RU"/>
          </w:rPr>
          <w:t>Правила</w:t>
        </w:r>
      </w:hyperlink>
      <w:r w:rsidRPr="006A11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обеспечения безопасности при проведении официальных спортивных соревнований.</w:t>
      </w:r>
    </w:p>
    <w:p w:rsidR="006A116E" w:rsidRPr="006A116E" w:rsidRDefault="006A116E" w:rsidP="006A116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A11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2. </w:t>
      </w:r>
      <w:hyperlink r:id="rId11" w:anchor="block_10052" w:history="1">
        <w:r w:rsidRPr="006A116E">
          <w:rPr>
            <w:rFonts w:ascii="Arial" w:eastAsia="Times New Roman" w:hAnsi="Arial" w:cs="Arial"/>
            <w:b/>
            <w:bCs/>
            <w:color w:val="3272C0"/>
            <w:sz w:val="18"/>
            <w:szCs w:val="18"/>
            <w:u w:val="single"/>
            <w:lang w:eastAsia="ru-RU"/>
          </w:rPr>
          <w:t>Абзац второй пункта 5</w:t>
        </w:r>
      </w:hyperlink>
      <w:r w:rsidRPr="006A11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, </w:t>
      </w:r>
      <w:hyperlink r:id="rId12" w:anchor="block_10061" w:history="1">
        <w:r w:rsidRPr="006A116E">
          <w:rPr>
            <w:rFonts w:ascii="Arial" w:eastAsia="Times New Roman" w:hAnsi="Arial" w:cs="Arial"/>
            <w:b/>
            <w:bCs/>
            <w:color w:val="3272C0"/>
            <w:sz w:val="18"/>
            <w:szCs w:val="18"/>
            <w:u w:val="single"/>
            <w:lang w:eastAsia="ru-RU"/>
          </w:rPr>
          <w:t>подпункты "а" - "в"</w:t>
        </w:r>
      </w:hyperlink>
      <w:r w:rsidRPr="006A11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и </w:t>
      </w:r>
      <w:hyperlink r:id="rId13" w:anchor="block_10067" w:history="1">
        <w:r w:rsidRPr="006A116E">
          <w:rPr>
            <w:rFonts w:ascii="Arial" w:eastAsia="Times New Roman" w:hAnsi="Arial" w:cs="Arial"/>
            <w:b/>
            <w:bCs/>
            <w:color w:val="3272C0"/>
            <w:sz w:val="18"/>
            <w:szCs w:val="18"/>
            <w:u w:val="single"/>
            <w:lang w:eastAsia="ru-RU"/>
          </w:rPr>
          <w:t>"ж" пункта 6</w:t>
        </w:r>
      </w:hyperlink>
      <w:r w:rsidRPr="006A11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, </w:t>
      </w:r>
      <w:hyperlink r:id="rId14" w:anchor="block_10113" w:history="1">
        <w:r w:rsidRPr="006A116E">
          <w:rPr>
            <w:rFonts w:ascii="Arial" w:eastAsia="Times New Roman" w:hAnsi="Arial" w:cs="Arial"/>
            <w:b/>
            <w:bCs/>
            <w:color w:val="3272C0"/>
            <w:sz w:val="18"/>
            <w:szCs w:val="18"/>
            <w:u w:val="single"/>
            <w:lang w:eastAsia="ru-RU"/>
          </w:rPr>
          <w:t>подпункт "в" пункта 11</w:t>
        </w:r>
      </w:hyperlink>
      <w:r w:rsidRPr="006A11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, </w:t>
      </w:r>
      <w:hyperlink r:id="rId15" w:anchor="block_1012" w:history="1">
        <w:r w:rsidRPr="006A116E">
          <w:rPr>
            <w:rFonts w:ascii="Arial" w:eastAsia="Times New Roman" w:hAnsi="Arial" w:cs="Arial"/>
            <w:b/>
            <w:bCs/>
            <w:color w:val="3272C0"/>
            <w:sz w:val="18"/>
            <w:szCs w:val="18"/>
            <w:u w:val="single"/>
            <w:lang w:eastAsia="ru-RU"/>
          </w:rPr>
          <w:t>пункты 12 - 15</w:t>
        </w:r>
      </w:hyperlink>
      <w:r w:rsidRPr="006A11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Правил, утвержденных настоящим постановлением, вступают в силу с 1 сентября 2014 г.</w:t>
      </w:r>
    </w:p>
    <w:p w:rsidR="006A116E" w:rsidRPr="006A116E" w:rsidRDefault="006A116E" w:rsidP="006A116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6"/>
        <w:gridCol w:w="3119"/>
      </w:tblGrid>
      <w:tr w:rsidR="006A116E" w:rsidRPr="006A116E" w:rsidTr="006A116E">
        <w:tc>
          <w:tcPr>
            <w:tcW w:w="3300" w:type="pct"/>
            <w:vAlign w:val="bottom"/>
            <w:hideMark/>
          </w:tcPr>
          <w:p w:rsidR="006A116E" w:rsidRPr="006A116E" w:rsidRDefault="006A116E" w:rsidP="006A1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Правительства</w:t>
            </w:r>
            <w:r w:rsidRPr="006A1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Российской Федерации</w:t>
            </w:r>
          </w:p>
        </w:tc>
        <w:tc>
          <w:tcPr>
            <w:tcW w:w="1650" w:type="pct"/>
            <w:vAlign w:val="bottom"/>
            <w:hideMark/>
          </w:tcPr>
          <w:p w:rsidR="006A116E" w:rsidRPr="006A116E" w:rsidRDefault="006A116E" w:rsidP="006A1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 Медведев</w:t>
            </w:r>
          </w:p>
        </w:tc>
      </w:tr>
    </w:tbl>
    <w:p w:rsidR="006A116E" w:rsidRPr="006A116E" w:rsidRDefault="006A116E" w:rsidP="006A116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A11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</w:p>
    <w:p w:rsidR="006A116E" w:rsidRPr="006A116E" w:rsidRDefault="006A116E" w:rsidP="006A116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A11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Москва</w:t>
      </w:r>
    </w:p>
    <w:p w:rsidR="006A116E" w:rsidRPr="006A116E" w:rsidRDefault="006A116E" w:rsidP="006A116E">
      <w:pPr>
        <w:spacing w:after="0" w:line="240" w:lineRule="auto"/>
        <w:ind w:firstLine="120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A11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18 апреля 2014 г. N 353</w:t>
      </w:r>
    </w:p>
    <w:p w:rsidR="006A116E" w:rsidRPr="006A116E" w:rsidRDefault="006A116E" w:rsidP="006A116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6A116E" w:rsidRPr="006A116E" w:rsidRDefault="006A116E" w:rsidP="003F4D5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A11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Правила</w:t>
      </w:r>
      <w:r w:rsidRPr="006A11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  <w:t>обеспечения безопасности при проведении официальных спортивных соревнований</w:t>
      </w:r>
      <w:r w:rsidRPr="006A11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  <w:t>(утв. </w:t>
      </w:r>
      <w:hyperlink r:id="rId16" w:history="1">
        <w:r w:rsidRPr="006A116E">
          <w:rPr>
            <w:rFonts w:ascii="Arial" w:eastAsia="Times New Roman" w:hAnsi="Arial" w:cs="Arial"/>
            <w:b/>
            <w:bCs/>
            <w:color w:val="3272C0"/>
            <w:sz w:val="18"/>
            <w:szCs w:val="18"/>
            <w:u w:val="single"/>
            <w:lang w:eastAsia="ru-RU"/>
          </w:rPr>
          <w:t>постановлением</w:t>
        </w:r>
      </w:hyperlink>
      <w:r w:rsidRPr="006A11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Правительства РФ от 18 апреля 2014 г. N 353)</w:t>
      </w:r>
    </w:p>
    <w:p w:rsidR="006A116E" w:rsidRPr="006A116E" w:rsidRDefault="006A116E" w:rsidP="006A116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6A116E" w:rsidRPr="006A116E" w:rsidRDefault="006A116E" w:rsidP="003F4D5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A11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I. Общие положения</w:t>
      </w:r>
    </w:p>
    <w:p w:rsidR="006A116E" w:rsidRPr="006A116E" w:rsidRDefault="006A116E" w:rsidP="006A116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6A116E" w:rsidRPr="006A116E" w:rsidRDefault="006A116E" w:rsidP="006A116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A11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1. Настоящие Правила устанавливают порядок обеспечения организаторами официальных спортивных соревнований (далее  - соревнования) и собственниками (пользователями) объектов спорта общественного порядка и общественной безопасности при проведении соревнований.</w:t>
      </w:r>
    </w:p>
    <w:p w:rsidR="006A116E" w:rsidRPr="006A116E" w:rsidRDefault="006A116E" w:rsidP="006A116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A11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2. Настоящие Правила применяются при проведении соревнований, включенных в </w:t>
      </w:r>
      <w:hyperlink r:id="rId17" w:history="1">
        <w:r w:rsidRPr="006A116E">
          <w:rPr>
            <w:rFonts w:ascii="Arial" w:eastAsia="Times New Roman" w:hAnsi="Arial" w:cs="Arial"/>
            <w:b/>
            <w:bCs/>
            <w:color w:val="3272C0"/>
            <w:sz w:val="18"/>
            <w:szCs w:val="18"/>
            <w:u w:val="single"/>
            <w:lang w:eastAsia="ru-RU"/>
          </w:rPr>
          <w:t>Единый календарный план</w:t>
        </w:r>
      </w:hyperlink>
      <w:r w:rsidRPr="006A11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межрегиональных, всероссийских и международных физкультурных мероприятий и спортивных мероприятий, календарные планы физкультурных мероприятий и спортивных мероприятий субъектов Российской Федерации и муниципальных образований.</w:t>
      </w:r>
    </w:p>
    <w:p w:rsidR="006A116E" w:rsidRPr="006A116E" w:rsidRDefault="006A116E" w:rsidP="006A116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A11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3. Основной задачей обеспечения общественного порядка и общественной безопасности при проведении соревнований является предупреждение, выявление и пресечение правонарушений в местах проведения соревнований.</w:t>
      </w:r>
    </w:p>
    <w:p w:rsidR="006A116E" w:rsidRPr="006A116E" w:rsidRDefault="006A116E" w:rsidP="006A116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A11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4. Обеспечение общественного порядка и общественной безопасности при проведении соревнований осуществляется их организаторами совместно с собственниками (пользователями) объектов спорта во взаимодействии с органами государственной власти Российской Федерации, органами государственной власти субъектов Российской Федерации и органами местного самоуправления.</w:t>
      </w:r>
    </w:p>
    <w:p w:rsidR="006A116E" w:rsidRPr="006A116E" w:rsidRDefault="006A116E" w:rsidP="006A116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6A116E" w:rsidRPr="006A116E" w:rsidRDefault="006A116E" w:rsidP="003F4D5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A11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II. Требования к обеспечению безопасности места проведения соревнований</w:t>
      </w:r>
    </w:p>
    <w:p w:rsidR="006A116E" w:rsidRPr="006A116E" w:rsidRDefault="006A116E" w:rsidP="006A116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6A116E" w:rsidRPr="006A116E" w:rsidRDefault="006A116E" w:rsidP="006A116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A11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5. Места проведения соревнований должны иметь соответствующую инфраструктуру и техническое оснащение, необходимые для обеспечения общественного порядка и общественной безопасности при проведении соревнований.</w:t>
      </w:r>
    </w:p>
    <w:p w:rsidR="006A116E" w:rsidRPr="006A116E" w:rsidRDefault="006A116E" w:rsidP="006A116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A11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Абзац второй пункта 5 </w:t>
      </w:r>
      <w:hyperlink r:id="rId18" w:anchor="block_2" w:history="1">
        <w:r w:rsidRPr="006A116E">
          <w:rPr>
            <w:rFonts w:ascii="Arial" w:eastAsia="Times New Roman" w:hAnsi="Arial" w:cs="Arial"/>
            <w:b/>
            <w:bCs/>
            <w:color w:val="3272C0"/>
            <w:sz w:val="18"/>
            <w:szCs w:val="18"/>
            <w:u w:val="single"/>
            <w:lang w:eastAsia="ru-RU"/>
          </w:rPr>
          <w:t>вступает в силу</w:t>
        </w:r>
      </w:hyperlink>
      <w:r w:rsidRPr="006A11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с 1 сентября 2014 г.</w:t>
      </w:r>
    </w:p>
    <w:p w:rsidR="006A116E" w:rsidRPr="006A116E" w:rsidRDefault="006A116E" w:rsidP="006A116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hyperlink r:id="rId19" w:anchor="block_1003" w:history="1">
        <w:r w:rsidRPr="006A116E">
          <w:rPr>
            <w:rFonts w:ascii="Arial" w:eastAsia="Times New Roman" w:hAnsi="Arial" w:cs="Arial"/>
            <w:b/>
            <w:bCs/>
            <w:color w:val="3272C0"/>
            <w:sz w:val="18"/>
            <w:szCs w:val="18"/>
            <w:u w:val="single"/>
            <w:lang w:eastAsia="ru-RU"/>
          </w:rPr>
          <w:t>Требования</w:t>
        </w:r>
      </w:hyperlink>
      <w:r w:rsidRPr="006A11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к техническому оснащению стадионов для обеспечения общественного порядка и общественной безопасности утверждаются федеральным органом исполнительной власти в сфере внутренних дел.</w:t>
      </w:r>
    </w:p>
    <w:p w:rsidR="006A116E" w:rsidRPr="006A116E" w:rsidRDefault="006A116E" w:rsidP="006A116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proofErr w:type="gramStart"/>
      <w:r w:rsidRPr="006A11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Инфраструктура мест проведения соревнований должна соответствовать требованиям технических регламентов или подлежащим применению до дня вступления их в силу обязательным требованиям, установленным нормативными правовыми актами Таможенного союза, а также не противоречащим им требованиям технических регламентов, принятых в соответствии с нормативными правовыми актами Российской Федерации.</w:t>
      </w:r>
      <w:proofErr w:type="gramEnd"/>
    </w:p>
    <w:p w:rsidR="006A116E" w:rsidRPr="006A116E" w:rsidRDefault="006A116E" w:rsidP="006A116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A11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6. Инфраструктура мест проведения соревнований включает в себя следующие объекты, предназначенные для обеспечения общественного порядка и общественной безопасности при проведении соревнований:</w:t>
      </w:r>
    </w:p>
    <w:p w:rsidR="006A116E" w:rsidRPr="006A116E" w:rsidRDefault="006A116E" w:rsidP="006A116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A11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Подпункт "а" пункта 6 </w:t>
      </w:r>
      <w:hyperlink r:id="rId20" w:anchor="block_2" w:history="1">
        <w:r w:rsidRPr="006A116E">
          <w:rPr>
            <w:rFonts w:ascii="Arial" w:eastAsia="Times New Roman" w:hAnsi="Arial" w:cs="Arial"/>
            <w:b/>
            <w:bCs/>
            <w:color w:val="3272C0"/>
            <w:sz w:val="18"/>
            <w:szCs w:val="18"/>
            <w:u w:val="single"/>
            <w:lang w:eastAsia="ru-RU"/>
          </w:rPr>
          <w:t>вступает в силу</w:t>
        </w:r>
      </w:hyperlink>
      <w:r w:rsidRPr="006A11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с 1 сентября 2014 г.</w:t>
      </w:r>
    </w:p>
    <w:p w:rsidR="006A116E" w:rsidRPr="006A116E" w:rsidRDefault="006A116E" w:rsidP="006A116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A11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а) помещение для работы организатора соревнования или координационного органа, предусмотренного </w:t>
      </w:r>
      <w:hyperlink r:id="rId21" w:anchor="block_10183" w:history="1">
        <w:r w:rsidRPr="006A116E">
          <w:rPr>
            <w:rFonts w:ascii="Arial" w:eastAsia="Times New Roman" w:hAnsi="Arial" w:cs="Arial"/>
            <w:b/>
            <w:bCs/>
            <w:color w:val="3272C0"/>
            <w:sz w:val="18"/>
            <w:szCs w:val="18"/>
            <w:u w:val="single"/>
            <w:lang w:eastAsia="ru-RU"/>
          </w:rPr>
          <w:t>подпунктом "в" пункта 18</w:t>
        </w:r>
      </w:hyperlink>
      <w:r w:rsidRPr="006A11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настоящих Правил, либо место, специально подготовленное в соответствии с </w:t>
      </w:r>
      <w:hyperlink r:id="rId22" w:anchor="block_1000" w:history="1">
        <w:r w:rsidRPr="006A116E">
          <w:rPr>
            <w:rFonts w:ascii="Arial" w:eastAsia="Times New Roman" w:hAnsi="Arial" w:cs="Arial"/>
            <w:b/>
            <w:bCs/>
            <w:color w:val="3272C0"/>
            <w:sz w:val="18"/>
            <w:szCs w:val="18"/>
            <w:u w:val="single"/>
            <w:lang w:eastAsia="ru-RU"/>
          </w:rPr>
          <w:t>требованиями</w:t>
        </w:r>
      </w:hyperlink>
      <w:r w:rsidRPr="006A11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, утверждаемыми федеральным органом исполнительной власти в сфере внутренних дел;</w:t>
      </w:r>
    </w:p>
    <w:p w:rsidR="006A116E" w:rsidRPr="006A116E" w:rsidRDefault="006A116E" w:rsidP="006A116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A11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Подпункт "б" пункта 6 </w:t>
      </w:r>
      <w:hyperlink r:id="rId23" w:anchor="block_2" w:history="1">
        <w:r w:rsidRPr="006A116E">
          <w:rPr>
            <w:rFonts w:ascii="Arial" w:eastAsia="Times New Roman" w:hAnsi="Arial" w:cs="Arial"/>
            <w:b/>
            <w:bCs/>
            <w:color w:val="3272C0"/>
            <w:sz w:val="18"/>
            <w:szCs w:val="18"/>
            <w:u w:val="single"/>
            <w:lang w:eastAsia="ru-RU"/>
          </w:rPr>
          <w:t>вступает в силу</w:t>
        </w:r>
      </w:hyperlink>
      <w:r w:rsidRPr="006A11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с 1 сентября 2014 г.</w:t>
      </w:r>
    </w:p>
    <w:p w:rsidR="006A116E" w:rsidRPr="006A116E" w:rsidRDefault="006A116E" w:rsidP="006A116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A11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б) помещения для работы сотрудников органов федеральной службы безопасности и органов внутренних дел либо места, специально подготовленные в соответствии с </w:t>
      </w:r>
      <w:hyperlink r:id="rId24" w:anchor="block_1000" w:history="1">
        <w:r w:rsidRPr="006A116E">
          <w:rPr>
            <w:rFonts w:ascii="Arial" w:eastAsia="Times New Roman" w:hAnsi="Arial" w:cs="Arial"/>
            <w:b/>
            <w:bCs/>
            <w:color w:val="3272C0"/>
            <w:sz w:val="18"/>
            <w:szCs w:val="18"/>
            <w:u w:val="single"/>
            <w:lang w:eastAsia="ru-RU"/>
          </w:rPr>
          <w:t>требованиями</w:t>
        </w:r>
      </w:hyperlink>
      <w:r w:rsidRPr="006A11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, утверждаемыми федеральным органом исполнительной власти в сфере внутренних дел;</w:t>
      </w:r>
    </w:p>
    <w:p w:rsidR="006A116E" w:rsidRPr="006A116E" w:rsidRDefault="006A116E" w:rsidP="006A116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A11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Подпункт "в" пункта 6 </w:t>
      </w:r>
      <w:hyperlink r:id="rId25" w:anchor="block_2" w:history="1">
        <w:r w:rsidRPr="006A116E">
          <w:rPr>
            <w:rFonts w:ascii="Arial" w:eastAsia="Times New Roman" w:hAnsi="Arial" w:cs="Arial"/>
            <w:b/>
            <w:bCs/>
            <w:color w:val="3272C0"/>
            <w:sz w:val="18"/>
            <w:szCs w:val="18"/>
            <w:u w:val="single"/>
            <w:lang w:eastAsia="ru-RU"/>
          </w:rPr>
          <w:t>вступает в силу</w:t>
        </w:r>
      </w:hyperlink>
      <w:r w:rsidRPr="006A11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с 1 сентября 2014 г.</w:t>
      </w:r>
    </w:p>
    <w:p w:rsidR="006A116E" w:rsidRPr="006A116E" w:rsidRDefault="006A116E" w:rsidP="006A116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A11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в) помещение для хранения предметов, запрещенных для проноса, либо место, специально подготовленное в соответствии с </w:t>
      </w:r>
      <w:hyperlink r:id="rId26" w:anchor="block_1000" w:history="1">
        <w:r w:rsidRPr="006A116E">
          <w:rPr>
            <w:rFonts w:ascii="Arial" w:eastAsia="Times New Roman" w:hAnsi="Arial" w:cs="Arial"/>
            <w:b/>
            <w:bCs/>
            <w:color w:val="3272C0"/>
            <w:sz w:val="18"/>
            <w:szCs w:val="18"/>
            <w:u w:val="single"/>
            <w:lang w:eastAsia="ru-RU"/>
          </w:rPr>
          <w:t>требованиями</w:t>
        </w:r>
      </w:hyperlink>
      <w:r w:rsidRPr="006A11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, утверждаемыми федеральным органом исполнительной власти в сфере внутренних дел;</w:t>
      </w:r>
    </w:p>
    <w:p w:rsidR="006A116E" w:rsidRPr="006A116E" w:rsidRDefault="006A116E" w:rsidP="006A116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A11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г) парковочные места для размещения транспортных средств, в том числе автомобилей и специальной техники оперативных служб, а также транспортных средств инвалидов и маломобильных групп населения;</w:t>
      </w:r>
    </w:p>
    <w:p w:rsidR="006A116E" w:rsidRPr="006A116E" w:rsidRDefault="006A116E" w:rsidP="006A116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A11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д) медицинский пункт;</w:t>
      </w:r>
    </w:p>
    <w:p w:rsidR="006A116E" w:rsidRPr="006A116E" w:rsidRDefault="006A116E" w:rsidP="006A116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A11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е) санитарные узлы;</w:t>
      </w:r>
    </w:p>
    <w:p w:rsidR="006A116E" w:rsidRPr="006A116E" w:rsidRDefault="006A116E" w:rsidP="006A116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A11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Подпункт "ж" пункта 6 </w:t>
      </w:r>
      <w:hyperlink r:id="rId27" w:anchor="block_2" w:history="1">
        <w:r w:rsidRPr="006A116E">
          <w:rPr>
            <w:rFonts w:ascii="Arial" w:eastAsia="Times New Roman" w:hAnsi="Arial" w:cs="Arial"/>
            <w:b/>
            <w:bCs/>
            <w:color w:val="3272C0"/>
            <w:sz w:val="18"/>
            <w:szCs w:val="18"/>
            <w:u w:val="single"/>
            <w:lang w:eastAsia="ru-RU"/>
          </w:rPr>
          <w:t>вступает в силу</w:t>
        </w:r>
      </w:hyperlink>
      <w:r w:rsidRPr="006A11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с 1 сентября 2014 г.</w:t>
      </w:r>
    </w:p>
    <w:p w:rsidR="006A116E" w:rsidRPr="006A116E" w:rsidRDefault="006A116E" w:rsidP="006A116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A11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ж) зоны (контрольно-пропускные пункты) для возможности осмотра входящих граждан и въезжающего транспорта  с применением технических средств, </w:t>
      </w:r>
      <w:hyperlink r:id="rId28" w:anchor="block_1000" w:history="1">
        <w:r w:rsidRPr="006A116E">
          <w:rPr>
            <w:rFonts w:ascii="Arial" w:eastAsia="Times New Roman" w:hAnsi="Arial" w:cs="Arial"/>
            <w:b/>
            <w:bCs/>
            <w:color w:val="3272C0"/>
            <w:sz w:val="18"/>
            <w:szCs w:val="18"/>
            <w:u w:val="single"/>
            <w:lang w:eastAsia="ru-RU"/>
          </w:rPr>
          <w:t>требования</w:t>
        </w:r>
      </w:hyperlink>
      <w:r w:rsidRPr="006A11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к которым утверждаются федеральным органом исполнительной власти в сфере внутренних дел.</w:t>
      </w:r>
    </w:p>
    <w:p w:rsidR="006A116E" w:rsidRPr="006A116E" w:rsidRDefault="006A116E" w:rsidP="006A116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A11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7. Требования, предусмотренные </w:t>
      </w:r>
      <w:hyperlink r:id="rId29" w:anchor="block_10063" w:history="1">
        <w:r w:rsidRPr="006A116E">
          <w:rPr>
            <w:rFonts w:ascii="Arial" w:eastAsia="Times New Roman" w:hAnsi="Arial" w:cs="Arial"/>
            <w:b/>
            <w:bCs/>
            <w:color w:val="3272C0"/>
            <w:sz w:val="18"/>
            <w:szCs w:val="18"/>
            <w:u w:val="single"/>
            <w:lang w:eastAsia="ru-RU"/>
          </w:rPr>
          <w:t>подпунктами "в"</w:t>
        </w:r>
      </w:hyperlink>
      <w:r w:rsidRPr="006A11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, </w:t>
      </w:r>
      <w:hyperlink r:id="rId30" w:anchor="block_10064" w:history="1">
        <w:r w:rsidRPr="006A116E">
          <w:rPr>
            <w:rFonts w:ascii="Arial" w:eastAsia="Times New Roman" w:hAnsi="Arial" w:cs="Arial"/>
            <w:b/>
            <w:bCs/>
            <w:color w:val="3272C0"/>
            <w:sz w:val="18"/>
            <w:szCs w:val="18"/>
            <w:u w:val="single"/>
            <w:lang w:eastAsia="ru-RU"/>
          </w:rPr>
          <w:t>"г"</w:t>
        </w:r>
      </w:hyperlink>
      <w:r w:rsidRPr="006A11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и </w:t>
      </w:r>
      <w:hyperlink r:id="rId31" w:anchor="block_10067" w:history="1">
        <w:r w:rsidRPr="006A116E">
          <w:rPr>
            <w:rFonts w:ascii="Arial" w:eastAsia="Times New Roman" w:hAnsi="Arial" w:cs="Arial"/>
            <w:b/>
            <w:bCs/>
            <w:color w:val="3272C0"/>
            <w:sz w:val="18"/>
            <w:szCs w:val="18"/>
            <w:u w:val="single"/>
            <w:lang w:eastAsia="ru-RU"/>
          </w:rPr>
          <w:t>"ж" пункта 6</w:t>
        </w:r>
      </w:hyperlink>
      <w:r w:rsidRPr="006A11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настоящих Правил, не применяются при проведении соревнований на участках автомобильных дорог, площадей, улиц, парков и водных объектов, не имеющих определенных организатором соревнования мест для группового размещения зрителей.</w:t>
      </w:r>
    </w:p>
    <w:p w:rsidR="006A116E" w:rsidRPr="006A116E" w:rsidRDefault="006A116E" w:rsidP="006A116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A11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8. Объекты спорта в целях обеспечения общественного порядка и общественной безопасности при проведении соревнований помимо требований, указанных в </w:t>
      </w:r>
      <w:hyperlink r:id="rId32" w:anchor="block_1006" w:history="1">
        <w:r w:rsidRPr="006A116E">
          <w:rPr>
            <w:rFonts w:ascii="Arial" w:eastAsia="Times New Roman" w:hAnsi="Arial" w:cs="Arial"/>
            <w:b/>
            <w:bCs/>
            <w:color w:val="3272C0"/>
            <w:sz w:val="18"/>
            <w:szCs w:val="18"/>
            <w:u w:val="single"/>
            <w:lang w:eastAsia="ru-RU"/>
          </w:rPr>
          <w:t>пункте 6</w:t>
        </w:r>
      </w:hyperlink>
      <w:r w:rsidRPr="006A11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настоящих Правил, должны быть оборудованы или снабжены:</w:t>
      </w:r>
    </w:p>
    <w:p w:rsidR="006A116E" w:rsidRPr="006A116E" w:rsidRDefault="006A116E" w:rsidP="006A116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A11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а) информационными табло и (или) стендами;</w:t>
      </w:r>
    </w:p>
    <w:p w:rsidR="006A116E" w:rsidRPr="006A116E" w:rsidRDefault="006A116E" w:rsidP="006A116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A11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б) системой контроля и управления доступом;</w:t>
      </w:r>
    </w:p>
    <w:p w:rsidR="006A116E" w:rsidRPr="006A116E" w:rsidRDefault="006A116E" w:rsidP="006A116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A11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в) системой охранной телевизионной;</w:t>
      </w:r>
    </w:p>
    <w:p w:rsidR="006A116E" w:rsidRPr="006A116E" w:rsidRDefault="006A116E" w:rsidP="006A116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A11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г) системой охранной и тревожной сигнализации;</w:t>
      </w:r>
    </w:p>
    <w:p w:rsidR="006A116E" w:rsidRPr="006A116E" w:rsidRDefault="006A116E" w:rsidP="006A116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A11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д) системой охранного освещения;</w:t>
      </w:r>
    </w:p>
    <w:p w:rsidR="006A116E" w:rsidRPr="006A116E" w:rsidRDefault="006A116E" w:rsidP="006A116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A11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е) системой экстренной связи;</w:t>
      </w:r>
    </w:p>
    <w:p w:rsidR="006A116E" w:rsidRPr="006A116E" w:rsidRDefault="006A116E" w:rsidP="006A116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A11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ж) системой видеонаблюдения, позволяющей осуществлять идентификацию физических лиц во время их нахождения в местах проведения соревнований, с выводом в помещение, предназначенное для работы организатора соревнований или координационного органа, предусмотренного </w:t>
      </w:r>
      <w:hyperlink r:id="rId33" w:anchor="block_10183" w:history="1">
        <w:r w:rsidRPr="006A116E">
          <w:rPr>
            <w:rFonts w:ascii="Arial" w:eastAsia="Times New Roman" w:hAnsi="Arial" w:cs="Arial"/>
            <w:b/>
            <w:bCs/>
            <w:color w:val="3272C0"/>
            <w:sz w:val="18"/>
            <w:szCs w:val="18"/>
            <w:u w:val="single"/>
            <w:lang w:eastAsia="ru-RU"/>
          </w:rPr>
          <w:t>подпунктом "в" пункта 18</w:t>
        </w:r>
      </w:hyperlink>
      <w:r w:rsidRPr="006A11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настоящих Правил, с возможностью хранения информации не менее одного месяца.</w:t>
      </w:r>
    </w:p>
    <w:p w:rsidR="006A116E" w:rsidRPr="006A116E" w:rsidRDefault="006A116E" w:rsidP="006A116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A11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9. </w:t>
      </w:r>
      <w:proofErr w:type="gramStart"/>
      <w:r w:rsidRPr="006A11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Требования, предусмотренные </w:t>
      </w:r>
      <w:hyperlink r:id="rId34" w:anchor="block_10087" w:history="1">
        <w:r w:rsidRPr="006A116E">
          <w:rPr>
            <w:rFonts w:ascii="Arial" w:eastAsia="Times New Roman" w:hAnsi="Arial" w:cs="Arial"/>
            <w:b/>
            <w:bCs/>
            <w:color w:val="3272C0"/>
            <w:sz w:val="18"/>
            <w:szCs w:val="18"/>
            <w:u w:val="single"/>
            <w:lang w:eastAsia="ru-RU"/>
          </w:rPr>
          <w:t>подпунктом "ж" пункта 8</w:t>
        </w:r>
      </w:hyperlink>
      <w:r w:rsidRPr="006A11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настоящих Правил, применяются только при проведении соревнований по таким видам спорта, как "баскетбол", "волейбол", "регби", "футбол" и "хоккей", а также по спортивным единоборствам.</w:t>
      </w:r>
      <w:proofErr w:type="gramEnd"/>
    </w:p>
    <w:p w:rsidR="006A116E" w:rsidRPr="006A116E" w:rsidRDefault="006A116E" w:rsidP="006A116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A11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10. Требования, предусмотренные </w:t>
      </w:r>
      <w:hyperlink r:id="rId35" w:anchor="block_1006" w:history="1">
        <w:r w:rsidRPr="006A116E">
          <w:rPr>
            <w:rFonts w:ascii="Arial" w:eastAsia="Times New Roman" w:hAnsi="Arial" w:cs="Arial"/>
            <w:b/>
            <w:bCs/>
            <w:color w:val="3272C0"/>
            <w:sz w:val="18"/>
            <w:szCs w:val="18"/>
            <w:u w:val="single"/>
            <w:lang w:eastAsia="ru-RU"/>
          </w:rPr>
          <w:t>пунктами 6</w:t>
        </w:r>
      </w:hyperlink>
      <w:r w:rsidRPr="006A11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, </w:t>
      </w:r>
      <w:hyperlink r:id="rId36" w:anchor="block_1008" w:history="1">
        <w:r w:rsidRPr="006A116E">
          <w:rPr>
            <w:rFonts w:ascii="Arial" w:eastAsia="Times New Roman" w:hAnsi="Arial" w:cs="Arial"/>
            <w:b/>
            <w:bCs/>
            <w:color w:val="3272C0"/>
            <w:sz w:val="18"/>
            <w:szCs w:val="18"/>
            <w:u w:val="single"/>
            <w:lang w:eastAsia="ru-RU"/>
          </w:rPr>
          <w:t>8</w:t>
        </w:r>
      </w:hyperlink>
      <w:r w:rsidRPr="006A11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и </w:t>
      </w:r>
      <w:hyperlink r:id="rId37" w:anchor="block_1009" w:history="1">
        <w:r w:rsidRPr="006A116E">
          <w:rPr>
            <w:rFonts w:ascii="Arial" w:eastAsia="Times New Roman" w:hAnsi="Arial" w:cs="Arial"/>
            <w:b/>
            <w:bCs/>
            <w:color w:val="3272C0"/>
            <w:sz w:val="18"/>
            <w:szCs w:val="18"/>
            <w:u w:val="single"/>
            <w:lang w:eastAsia="ru-RU"/>
          </w:rPr>
          <w:t>9</w:t>
        </w:r>
      </w:hyperlink>
      <w:r w:rsidRPr="006A11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настоящих Правил, распространяются на соревнования, включенные в </w:t>
      </w:r>
      <w:hyperlink r:id="rId38" w:history="1">
        <w:r w:rsidRPr="006A116E">
          <w:rPr>
            <w:rFonts w:ascii="Arial" w:eastAsia="Times New Roman" w:hAnsi="Arial" w:cs="Arial"/>
            <w:b/>
            <w:bCs/>
            <w:color w:val="3272C0"/>
            <w:sz w:val="18"/>
            <w:szCs w:val="18"/>
            <w:u w:val="single"/>
            <w:lang w:eastAsia="ru-RU"/>
          </w:rPr>
          <w:t>Единый календарный план</w:t>
        </w:r>
      </w:hyperlink>
      <w:r w:rsidRPr="006A11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межрегиональных, всероссийских и международных физкультурных мероприятий и спортивных мероприятий, календарные планы физкультурных мероприятий и спортивных мероприятий субъектов Российской Федерации.</w:t>
      </w:r>
    </w:p>
    <w:p w:rsidR="006A116E" w:rsidRPr="006A116E" w:rsidRDefault="006A116E" w:rsidP="006A116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A11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11. Собственник (пользователь) объекта спорта должен иметь следующую документацию:</w:t>
      </w:r>
    </w:p>
    <w:p w:rsidR="006A116E" w:rsidRPr="006A116E" w:rsidRDefault="006A116E" w:rsidP="006A116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A11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а) документ, подтверждающий ввод объекта спорта в эксплуатацию;</w:t>
      </w:r>
    </w:p>
    <w:p w:rsidR="006A116E" w:rsidRPr="006A116E" w:rsidRDefault="006A116E" w:rsidP="006A116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A11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б) паспорт безопасности объекта спорта, разработанный в соответствии с </w:t>
      </w:r>
      <w:hyperlink r:id="rId39" w:history="1">
        <w:r w:rsidRPr="006A116E">
          <w:rPr>
            <w:rFonts w:ascii="Arial" w:eastAsia="Times New Roman" w:hAnsi="Arial" w:cs="Arial"/>
            <w:b/>
            <w:bCs/>
            <w:color w:val="3272C0"/>
            <w:sz w:val="18"/>
            <w:szCs w:val="18"/>
            <w:u w:val="single"/>
            <w:lang w:eastAsia="ru-RU"/>
          </w:rPr>
          <w:t>Федеральным законом</w:t>
        </w:r>
      </w:hyperlink>
      <w:r w:rsidRPr="006A11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"О противодействии терроризму";</w:t>
      </w:r>
    </w:p>
    <w:p w:rsidR="006A116E" w:rsidRPr="006A116E" w:rsidRDefault="006A116E" w:rsidP="006A116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A11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Подпункт "в" пункта 11 </w:t>
      </w:r>
      <w:hyperlink r:id="rId40" w:anchor="block_2" w:history="1">
        <w:r w:rsidRPr="006A116E">
          <w:rPr>
            <w:rFonts w:ascii="Arial" w:eastAsia="Times New Roman" w:hAnsi="Arial" w:cs="Arial"/>
            <w:b/>
            <w:bCs/>
            <w:color w:val="3272C0"/>
            <w:sz w:val="18"/>
            <w:szCs w:val="18"/>
            <w:u w:val="single"/>
            <w:lang w:eastAsia="ru-RU"/>
          </w:rPr>
          <w:t>вступает в силу</w:t>
        </w:r>
      </w:hyperlink>
      <w:r w:rsidRPr="006A11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с 1 сентября 2014 г.</w:t>
      </w:r>
    </w:p>
    <w:p w:rsidR="006A116E" w:rsidRPr="006A116E" w:rsidRDefault="006A116E" w:rsidP="006A116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A11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в) инструкция по обеспечению общественного порядка и общественной безопасности на объекте спорта, разработанная в соответствии с требованиями </w:t>
      </w:r>
      <w:hyperlink r:id="rId41" w:anchor="block_1013" w:history="1">
        <w:r w:rsidRPr="006A116E">
          <w:rPr>
            <w:rFonts w:ascii="Arial" w:eastAsia="Times New Roman" w:hAnsi="Arial" w:cs="Arial"/>
            <w:b/>
            <w:bCs/>
            <w:color w:val="3272C0"/>
            <w:sz w:val="18"/>
            <w:szCs w:val="18"/>
            <w:u w:val="single"/>
            <w:lang w:eastAsia="ru-RU"/>
          </w:rPr>
          <w:t>пункта 13</w:t>
        </w:r>
      </w:hyperlink>
      <w:r w:rsidRPr="006A11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настоящих Правил (далее - инструкция), включающая в себя типовой план мероприятий по обеспечению общественного порядка и общественной безопасности при проведении соревнований (далее - план мероприятий);</w:t>
      </w:r>
    </w:p>
    <w:p w:rsidR="006A116E" w:rsidRPr="006A116E" w:rsidRDefault="006A116E" w:rsidP="006A116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A11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г) схема расположения эвакуационных знаков безопасности;</w:t>
      </w:r>
    </w:p>
    <w:p w:rsidR="006A116E" w:rsidRPr="006A116E" w:rsidRDefault="006A116E" w:rsidP="006A116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A11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д) схема расположения медицинских пунктов;</w:t>
      </w:r>
    </w:p>
    <w:p w:rsidR="006A116E" w:rsidRPr="006A116E" w:rsidRDefault="006A116E" w:rsidP="006A116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A11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lastRenderedPageBreak/>
        <w:t>е) схема расположения помещений или специально подготовленных мест для хранения предметов, запрещенных для проноса;</w:t>
      </w:r>
    </w:p>
    <w:p w:rsidR="006A116E" w:rsidRPr="006A116E" w:rsidRDefault="006A116E" w:rsidP="006A116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A11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ж) схема организации дорожного движения пешеходов и транспортных средств в месте проведения соревнований и на прилегающей к нему территории;</w:t>
      </w:r>
    </w:p>
    <w:p w:rsidR="006A116E" w:rsidRPr="006A116E" w:rsidRDefault="006A116E" w:rsidP="006A116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A11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з) схема расположения нестационарных торговых объектов;</w:t>
      </w:r>
    </w:p>
    <w:p w:rsidR="006A116E" w:rsidRPr="006A116E" w:rsidRDefault="006A116E" w:rsidP="006A116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A11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и) лицензия на осуществление медицинской деятельности медицинским пунктом.</w:t>
      </w:r>
    </w:p>
    <w:p w:rsidR="006A116E" w:rsidRPr="006A116E" w:rsidRDefault="006A116E" w:rsidP="006A116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6A116E" w:rsidRPr="006A116E" w:rsidRDefault="006A116E" w:rsidP="003F4D5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A11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III. Организация обеспечения общественного порядка и общественной безопасности при проведении соревнований</w:t>
      </w:r>
    </w:p>
    <w:p w:rsidR="006A116E" w:rsidRPr="006A116E" w:rsidRDefault="006A116E" w:rsidP="006A116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6A116E" w:rsidRPr="006A116E" w:rsidRDefault="006A116E" w:rsidP="006A116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A11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Пункт 12 </w:t>
      </w:r>
      <w:hyperlink r:id="rId42" w:anchor="block_2" w:history="1">
        <w:r w:rsidRPr="006A116E">
          <w:rPr>
            <w:rFonts w:ascii="Arial" w:eastAsia="Times New Roman" w:hAnsi="Arial" w:cs="Arial"/>
            <w:b/>
            <w:bCs/>
            <w:color w:val="3272C0"/>
            <w:sz w:val="18"/>
            <w:szCs w:val="18"/>
            <w:u w:val="single"/>
            <w:lang w:eastAsia="ru-RU"/>
          </w:rPr>
          <w:t>вступает в силу</w:t>
        </w:r>
      </w:hyperlink>
      <w:r w:rsidRPr="006A11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с 1 сентября 2014 г.</w:t>
      </w:r>
    </w:p>
    <w:p w:rsidR="006A116E" w:rsidRPr="006A116E" w:rsidRDefault="006A116E" w:rsidP="006A116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A11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12. Обеспечение общественного порядка и общественной безопасности при проведении соревнований осуществляется в соответствии с инструкцией и планом мероприятий.</w:t>
      </w:r>
    </w:p>
    <w:p w:rsidR="006A116E" w:rsidRPr="006A116E" w:rsidRDefault="006A116E" w:rsidP="006A116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A11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Пункт 13 </w:t>
      </w:r>
      <w:hyperlink r:id="rId43" w:anchor="block_2" w:history="1">
        <w:r w:rsidRPr="006A116E">
          <w:rPr>
            <w:rFonts w:ascii="Arial" w:eastAsia="Times New Roman" w:hAnsi="Arial" w:cs="Arial"/>
            <w:b/>
            <w:bCs/>
            <w:color w:val="3272C0"/>
            <w:sz w:val="18"/>
            <w:szCs w:val="18"/>
            <w:u w:val="single"/>
            <w:lang w:eastAsia="ru-RU"/>
          </w:rPr>
          <w:t>вступает в силу</w:t>
        </w:r>
      </w:hyperlink>
      <w:r w:rsidRPr="006A11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с 1 сентября 2014 г.</w:t>
      </w:r>
    </w:p>
    <w:p w:rsidR="006A116E" w:rsidRPr="006A116E" w:rsidRDefault="006A116E" w:rsidP="006A116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A11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13. Инструкция разрабатывается собственниками (пользователями) объектов спорта на основе </w:t>
      </w:r>
      <w:hyperlink r:id="rId44" w:anchor="block_1000" w:history="1">
        <w:r w:rsidRPr="006A116E">
          <w:rPr>
            <w:rFonts w:ascii="Arial" w:eastAsia="Times New Roman" w:hAnsi="Arial" w:cs="Arial"/>
            <w:b/>
            <w:bCs/>
            <w:color w:val="3272C0"/>
            <w:sz w:val="18"/>
            <w:szCs w:val="18"/>
            <w:u w:val="single"/>
            <w:lang w:eastAsia="ru-RU"/>
          </w:rPr>
          <w:t>типовой инструкции</w:t>
        </w:r>
      </w:hyperlink>
      <w:r w:rsidRPr="006A11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, утвержденной федеральным органом исполнительной власти в области физической культуры и спорта, согласовывается с территориальными органами безопасности и территориальными органами Министерства внутренних дел Российской Федерации на районном уровне и утверждается собственниками (пользователями) объектов спорта не реже одного раза в 3 года.</w:t>
      </w:r>
    </w:p>
    <w:p w:rsidR="006A116E" w:rsidRPr="006A116E" w:rsidRDefault="006A116E" w:rsidP="006A116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A11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Пункт 14 </w:t>
      </w:r>
      <w:hyperlink r:id="rId45" w:anchor="block_2" w:history="1">
        <w:r w:rsidRPr="006A116E">
          <w:rPr>
            <w:rFonts w:ascii="Arial" w:eastAsia="Times New Roman" w:hAnsi="Arial" w:cs="Arial"/>
            <w:b/>
            <w:bCs/>
            <w:color w:val="3272C0"/>
            <w:sz w:val="18"/>
            <w:szCs w:val="18"/>
            <w:u w:val="single"/>
            <w:lang w:eastAsia="ru-RU"/>
          </w:rPr>
          <w:t>вступает в силу</w:t>
        </w:r>
      </w:hyperlink>
      <w:r w:rsidRPr="006A11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с 1 сентября 2014 г.</w:t>
      </w:r>
    </w:p>
    <w:p w:rsidR="006A116E" w:rsidRPr="006A116E" w:rsidRDefault="006A116E" w:rsidP="006A116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A11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14. План мероприятий разрабатывается и утверждается организатором соревнований совместно с собственником (пользователем) объекта спорта по согласованию с территориальными органами внутренних дел, указанными в </w:t>
      </w:r>
      <w:hyperlink r:id="rId46" w:anchor="block_1013" w:history="1">
        <w:r w:rsidRPr="006A116E">
          <w:rPr>
            <w:rFonts w:ascii="Arial" w:eastAsia="Times New Roman" w:hAnsi="Arial" w:cs="Arial"/>
            <w:b/>
            <w:bCs/>
            <w:color w:val="3272C0"/>
            <w:sz w:val="18"/>
            <w:szCs w:val="18"/>
            <w:u w:val="single"/>
            <w:lang w:eastAsia="ru-RU"/>
          </w:rPr>
          <w:t>пункте 13</w:t>
        </w:r>
      </w:hyperlink>
      <w:r w:rsidRPr="006A11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настоящих Правил, в соответствии с типовым планом мероприятий и с учетом положения (регламента) о соревнованиях в срок не позднее 10 дней до начала соревнований.</w:t>
      </w:r>
    </w:p>
    <w:p w:rsidR="006A116E" w:rsidRPr="006A116E" w:rsidRDefault="006A116E" w:rsidP="006A116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A11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Пункт 15 </w:t>
      </w:r>
      <w:hyperlink r:id="rId47" w:anchor="block_2" w:history="1">
        <w:r w:rsidRPr="006A116E">
          <w:rPr>
            <w:rFonts w:ascii="Arial" w:eastAsia="Times New Roman" w:hAnsi="Arial" w:cs="Arial"/>
            <w:b/>
            <w:bCs/>
            <w:color w:val="3272C0"/>
            <w:sz w:val="18"/>
            <w:szCs w:val="18"/>
            <w:u w:val="single"/>
            <w:lang w:eastAsia="ru-RU"/>
          </w:rPr>
          <w:t>вступает в силу</w:t>
        </w:r>
      </w:hyperlink>
      <w:r w:rsidRPr="006A11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с 1 сентября 2014 г.</w:t>
      </w:r>
    </w:p>
    <w:p w:rsidR="006A116E" w:rsidRPr="006A116E" w:rsidRDefault="006A116E" w:rsidP="006A116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A11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15. При проведении соревнований вне объектов спорта план мероприятий разрабатывается и утверждается организатором соревнований по согласованию с территориальными органами внутренних дел, указанными в </w:t>
      </w:r>
      <w:hyperlink r:id="rId48" w:anchor="block_1013" w:history="1">
        <w:r w:rsidRPr="006A116E">
          <w:rPr>
            <w:rFonts w:ascii="Arial" w:eastAsia="Times New Roman" w:hAnsi="Arial" w:cs="Arial"/>
            <w:b/>
            <w:bCs/>
            <w:color w:val="3272C0"/>
            <w:sz w:val="18"/>
            <w:szCs w:val="18"/>
            <w:u w:val="single"/>
            <w:lang w:eastAsia="ru-RU"/>
          </w:rPr>
          <w:t>пункте 13</w:t>
        </w:r>
      </w:hyperlink>
      <w:r w:rsidRPr="006A11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настоящих Правил, в соответствии с типовой инструкцией и с учетом положения (регламента) о соревнованиях в срок не позднее 10 дней до начала соревнований.</w:t>
      </w:r>
    </w:p>
    <w:p w:rsidR="006A116E" w:rsidRPr="006A116E" w:rsidRDefault="006A116E" w:rsidP="006A116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6A116E" w:rsidRPr="006A116E" w:rsidRDefault="006A116E" w:rsidP="003F4D5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A11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IV. Права и обязанности собственников (пользователей) объектов спорта по обеспечению общественного порядка и общественной безопасности при проведении соревнований</w:t>
      </w:r>
    </w:p>
    <w:p w:rsidR="006A116E" w:rsidRPr="006A116E" w:rsidRDefault="006A116E" w:rsidP="006A116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6A116E" w:rsidRPr="006A116E" w:rsidRDefault="006A116E" w:rsidP="006A116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A11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16. Собственник (пользователь) объекта спорта при проведении соревнований вправе:</w:t>
      </w:r>
    </w:p>
    <w:p w:rsidR="006A116E" w:rsidRPr="006A116E" w:rsidRDefault="006A116E" w:rsidP="006A116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A11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а) привлекать для обеспечения общественного порядка и общественной безопасности при проведении соревнований контролеров-распорядителей;</w:t>
      </w:r>
    </w:p>
    <w:p w:rsidR="006A116E" w:rsidRPr="006A116E" w:rsidRDefault="006A116E" w:rsidP="006A116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A11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б) ограничивать проход зрителей в зоны, которые определены собственником (пользователем) объекта спорта;</w:t>
      </w:r>
    </w:p>
    <w:p w:rsidR="006A116E" w:rsidRPr="006A116E" w:rsidRDefault="006A116E" w:rsidP="006A116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A11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в) не допускать на объекты спорта лиц, в отношении которых вступило в законную силу постановление суда об административном запрете на посещение мест проведения соревнований в дни их проведения.</w:t>
      </w:r>
    </w:p>
    <w:p w:rsidR="006A116E" w:rsidRPr="006A116E" w:rsidRDefault="006A116E" w:rsidP="006A116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A11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17. Собственник (пользователь) объекта спорта обязан:</w:t>
      </w:r>
    </w:p>
    <w:p w:rsidR="006A116E" w:rsidRPr="006A116E" w:rsidRDefault="006A116E" w:rsidP="006A116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A11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а) обеспечивать надлежащее содержание инфраструктуры объектов спорта, систем видеонаблюдения, позволяющих осуществлять идентификацию физических лиц во время их нахождения в местах проведения соревнований, и осуществлять техническое оборудование объекта спорта в соответствии с требованиями </w:t>
      </w:r>
      <w:hyperlink r:id="rId49" w:anchor="block_200" w:history="1">
        <w:r w:rsidRPr="006A116E">
          <w:rPr>
            <w:rFonts w:ascii="Arial" w:eastAsia="Times New Roman" w:hAnsi="Arial" w:cs="Arial"/>
            <w:b/>
            <w:bCs/>
            <w:color w:val="3272C0"/>
            <w:sz w:val="18"/>
            <w:szCs w:val="18"/>
            <w:u w:val="single"/>
            <w:lang w:eastAsia="ru-RU"/>
          </w:rPr>
          <w:t>раздела II</w:t>
        </w:r>
      </w:hyperlink>
      <w:r w:rsidRPr="006A11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настоящих Правил;</w:t>
      </w:r>
    </w:p>
    <w:p w:rsidR="006A116E" w:rsidRPr="006A116E" w:rsidRDefault="006A116E" w:rsidP="006A116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A11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б) разрабатывать документацию, предусмотренную </w:t>
      </w:r>
      <w:hyperlink r:id="rId50" w:anchor="block_10112" w:history="1">
        <w:r w:rsidRPr="006A116E">
          <w:rPr>
            <w:rFonts w:ascii="Arial" w:eastAsia="Times New Roman" w:hAnsi="Arial" w:cs="Arial"/>
            <w:b/>
            <w:bCs/>
            <w:color w:val="3272C0"/>
            <w:sz w:val="18"/>
            <w:szCs w:val="18"/>
            <w:u w:val="single"/>
            <w:lang w:eastAsia="ru-RU"/>
          </w:rPr>
          <w:t>подпунктами "б" - "е" пункта 11</w:t>
        </w:r>
      </w:hyperlink>
      <w:r w:rsidRPr="006A11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настоящих Правил;</w:t>
      </w:r>
    </w:p>
    <w:p w:rsidR="006A116E" w:rsidRPr="006A116E" w:rsidRDefault="006A116E" w:rsidP="006A116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A11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в) совместно с организатором соревнований организовывать </w:t>
      </w:r>
      <w:proofErr w:type="gramStart"/>
      <w:r w:rsidRPr="006A11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контрольно-пропускной</w:t>
      </w:r>
      <w:proofErr w:type="gramEnd"/>
      <w:r w:rsidRPr="006A11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и </w:t>
      </w:r>
      <w:proofErr w:type="spellStart"/>
      <w:r w:rsidRPr="006A11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внутриобъектовый</w:t>
      </w:r>
      <w:proofErr w:type="spellEnd"/>
      <w:r w:rsidRPr="006A11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режимы;</w:t>
      </w:r>
    </w:p>
    <w:p w:rsidR="006A116E" w:rsidRPr="006A116E" w:rsidRDefault="006A116E" w:rsidP="006A116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A11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г) совместно с организатором соревнований осуществлять, в том числе с применением технических средств, контроль наличия у зрителей входных билетов или документов, их заменяющих, а также документов, удостоверяющих личность, при входе в места проведения соревнований в случаях, установленных </w:t>
      </w:r>
      <w:hyperlink r:id="rId51" w:anchor="block_20201" w:history="1">
        <w:r w:rsidRPr="006A116E">
          <w:rPr>
            <w:rFonts w:ascii="Arial" w:eastAsia="Times New Roman" w:hAnsi="Arial" w:cs="Arial"/>
            <w:b/>
            <w:bCs/>
            <w:color w:val="3272C0"/>
            <w:sz w:val="18"/>
            <w:szCs w:val="18"/>
            <w:u w:val="single"/>
            <w:lang w:eastAsia="ru-RU"/>
          </w:rPr>
          <w:t>Федеральным законом</w:t>
        </w:r>
      </w:hyperlink>
      <w:r w:rsidRPr="006A11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"О физической культуре и спорте в Российской Федерации";</w:t>
      </w:r>
    </w:p>
    <w:p w:rsidR="006A116E" w:rsidRPr="006A116E" w:rsidRDefault="006A116E" w:rsidP="006A116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A11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д) обеспечивать во время подготовки и проведения соревнований беспрепятственный въезд </w:t>
      </w:r>
      <w:proofErr w:type="gramStart"/>
      <w:r w:rsidRPr="006A11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в место проведения</w:t>
      </w:r>
      <w:proofErr w:type="gramEnd"/>
      <w:r w:rsidRPr="006A11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соревнований и бесплатную стоянку транспортных средств, в том числе автомобилей и специальной техники оперативных служб, а также транспортных средств инвалидов и маломобильных групп населения;</w:t>
      </w:r>
    </w:p>
    <w:p w:rsidR="006A116E" w:rsidRPr="006A116E" w:rsidRDefault="006A116E" w:rsidP="006A116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proofErr w:type="gramStart"/>
      <w:r w:rsidRPr="006A11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е) совместно с организатором соревнований информировать зрителей и участников соревнований о необходимости соблюдения </w:t>
      </w:r>
      <w:hyperlink r:id="rId52" w:anchor="block_1000" w:history="1">
        <w:r w:rsidRPr="006A116E">
          <w:rPr>
            <w:rFonts w:ascii="Arial" w:eastAsia="Times New Roman" w:hAnsi="Arial" w:cs="Arial"/>
            <w:b/>
            <w:bCs/>
            <w:color w:val="3272C0"/>
            <w:sz w:val="18"/>
            <w:szCs w:val="18"/>
            <w:u w:val="single"/>
            <w:lang w:eastAsia="ru-RU"/>
          </w:rPr>
          <w:t>Правил</w:t>
        </w:r>
      </w:hyperlink>
      <w:r w:rsidRPr="006A11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поведения зрителей при проведении официальных спортивных соревнований, утвержденных </w:t>
      </w:r>
      <w:hyperlink r:id="rId53" w:history="1">
        <w:r w:rsidRPr="006A116E">
          <w:rPr>
            <w:rFonts w:ascii="Arial" w:eastAsia="Times New Roman" w:hAnsi="Arial" w:cs="Arial"/>
            <w:b/>
            <w:bCs/>
            <w:color w:val="3272C0"/>
            <w:sz w:val="18"/>
            <w:szCs w:val="18"/>
            <w:u w:val="single"/>
            <w:lang w:eastAsia="ru-RU"/>
          </w:rPr>
          <w:t>постановлением</w:t>
        </w:r>
      </w:hyperlink>
      <w:r w:rsidRPr="006A11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Правительства Российской Федерации от 16 декабря 2013 г. N 1156 "Об утверждении Правил поведения зрителей при проведении официальных спортивных соревнований" (далее - Правила поведения), и о порядке действий в случае угрозы возникновения или при возникновении чрезвычайной ситуации и</w:t>
      </w:r>
      <w:proofErr w:type="gramEnd"/>
      <w:r w:rsidRPr="006A11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при эвакуации зрителей;</w:t>
      </w:r>
    </w:p>
    <w:p w:rsidR="006A116E" w:rsidRPr="006A116E" w:rsidRDefault="006A116E" w:rsidP="006A116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A11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ж) организовывать и осуществлять эвакуацию зрителей и участников соревнований с мест их проведения в случае угрозы возникновения или при возникновении чрезвычайной ситуации;</w:t>
      </w:r>
    </w:p>
    <w:p w:rsidR="006A116E" w:rsidRPr="006A116E" w:rsidRDefault="006A116E" w:rsidP="006A116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A11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з) обеспечивать деятельность контролеров-распорядителей;</w:t>
      </w:r>
    </w:p>
    <w:p w:rsidR="006A116E" w:rsidRPr="006A116E" w:rsidRDefault="006A116E" w:rsidP="006A116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A11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lastRenderedPageBreak/>
        <w:t xml:space="preserve">и) совместно с организатором соревнований информировать зрителей и участников соревнований </w:t>
      </w:r>
      <w:proofErr w:type="gramStart"/>
      <w:r w:rsidRPr="006A11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о</w:t>
      </w:r>
      <w:proofErr w:type="gramEnd"/>
      <w:r w:rsidRPr="006A11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их прекращении;</w:t>
      </w:r>
    </w:p>
    <w:p w:rsidR="006A116E" w:rsidRPr="006A116E" w:rsidRDefault="006A116E" w:rsidP="006A116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A11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к) участвовать с организатором соревнований в осмотре места их проведения.</w:t>
      </w:r>
    </w:p>
    <w:p w:rsidR="006A116E" w:rsidRPr="006A116E" w:rsidRDefault="006A116E" w:rsidP="006A116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6A116E" w:rsidRPr="006A116E" w:rsidRDefault="006A116E" w:rsidP="003F4D5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A11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V. Права и обязанности организатора соревнований по обеспечению общественного порядка и общественной безопасности при проведении соревнований</w:t>
      </w:r>
    </w:p>
    <w:p w:rsidR="006A116E" w:rsidRPr="006A116E" w:rsidRDefault="006A116E" w:rsidP="006A116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6A116E" w:rsidRPr="006A116E" w:rsidRDefault="006A116E" w:rsidP="006A116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A11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18. Организатор соревнований вправе:</w:t>
      </w:r>
    </w:p>
    <w:p w:rsidR="006A116E" w:rsidRPr="006A116E" w:rsidRDefault="006A116E" w:rsidP="006A116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A11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а) привлекать для обеспечения общественного порядка и общественной безопасности при проведении соревнований контролеров-распорядителей;</w:t>
      </w:r>
    </w:p>
    <w:p w:rsidR="006A116E" w:rsidRPr="006A116E" w:rsidRDefault="006A116E" w:rsidP="006A116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A11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б) обращаться в органы внутренних дел для получения содействия в обеспечении общественного порядка и общественной безопасности при проведении соревнований в соответствии с законодательством Российской Федерации;</w:t>
      </w:r>
    </w:p>
    <w:p w:rsidR="006A116E" w:rsidRPr="006A116E" w:rsidRDefault="006A116E" w:rsidP="006A116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A11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в) создавать координационные органы (штабы, комиссии) в целях организации обеспечения общественного порядка и общественной безопасности при проведении соревнований </w:t>
      </w:r>
      <w:proofErr w:type="gramStart"/>
      <w:r w:rsidRPr="006A11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в месте</w:t>
      </w:r>
      <w:proofErr w:type="gramEnd"/>
      <w:r w:rsidRPr="006A11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их проведения;</w:t>
      </w:r>
    </w:p>
    <w:p w:rsidR="006A116E" w:rsidRPr="006A116E" w:rsidRDefault="006A116E" w:rsidP="006A116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A11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г) ограничивать проход зрителей в зоны, которые определены организатором соревнований и собственником (пользователем) объекта спорта;</w:t>
      </w:r>
    </w:p>
    <w:p w:rsidR="006A116E" w:rsidRPr="006A116E" w:rsidRDefault="006A116E" w:rsidP="006A116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proofErr w:type="gramStart"/>
      <w:r w:rsidRPr="006A11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д) осуществлять в целях обеспечения общественного порядка и общественной безопасности при проведении соревнований совместно с сотрудниками органов внутренних дел личный осмотр граждан и осмотр находящихся при них вещей при входе в места проведения соревнований с применением в случае необходимости технических средств, а при отказе граждан подвергнуться личному осмотру не допускать их в места проведения соревнований;</w:t>
      </w:r>
      <w:proofErr w:type="gramEnd"/>
    </w:p>
    <w:p w:rsidR="006A116E" w:rsidRPr="006A116E" w:rsidRDefault="006A116E" w:rsidP="006A116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A11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е) принимать меры по недопущению в места проведения соревнований лиц, которые нарушают </w:t>
      </w:r>
      <w:hyperlink r:id="rId54" w:anchor="block_1000" w:history="1">
        <w:r w:rsidRPr="006A116E">
          <w:rPr>
            <w:rFonts w:ascii="Arial" w:eastAsia="Times New Roman" w:hAnsi="Arial" w:cs="Arial"/>
            <w:b/>
            <w:bCs/>
            <w:color w:val="3272C0"/>
            <w:sz w:val="18"/>
            <w:szCs w:val="18"/>
            <w:u w:val="single"/>
            <w:lang w:eastAsia="ru-RU"/>
          </w:rPr>
          <w:t>Правила</w:t>
        </w:r>
      </w:hyperlink>
      <w:r w:rsidRPr="006A11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поведения или в отношении которых вступило в законную силу постановление суда об административном запрете на посещение мест проведения соревнований в дни их проведения;</w:t>
      </w:r>
    </w:p>
    <w:p w:rsidR="006A116E" w:rsidRPr="006A116E" w:rsidRDefault="006A116E" w:rsidP="006A116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A11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ж) требовать от зрителей соблюдения общественного порядка, а также </w:t>
      </w:r>
      <w:hyperlink r:id="rId55" w:anchor="block_1000" w:history="1">
        <w:r w:rsidRPr="006A116E">
          <w:rPr>
            <w:rFonts w:ascii="Arial" w:eastAsia="Times New Roman" w:hAnsi="Arial" w:cs="Arial"/>
            <w:b/>
            <w:bCs/>
            <w:color w:val="3272C0"/>
            <w:sz w:val="18"/>
            <w:szCs w:val="18"/>
            <w:u w:val="single"/>
            <w:lang w:eastAsia="ru-RU"/>
          </w:rPr>
          <w:t>Правил</w:t>
        </w:r>
      </w:hyperlink>
      <w:r w:rsidRPr="006A11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поведения;</w:t>
      </w:r>
    </w:p>
    <w:p w:rsidR="006A116E" w:rsidRPr="006A116E" w:rsidRDefault="006A116E" w:rsidP="006A116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A11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з) принимать меры по пресечению действий зрителей, нарушающих общественный порядок и </w:t>
      </w:r>
      <w:hyperlink r:id="rId56" w:anchor="block_1000" w:history="1">
        <w:r w:rsidRPr="006A116E">
          <w:rPr>
            <w:rFonts w:ascii="Arial" w:eastAsia="Times New Roman" w:hAnsi="Arial" w:cs="Arial"/>
            <w:b/>
            <w:bCs/>
            <w:color w:val="3272C0"/>
            <w:sz w:val="18"/>
            <w:szCs w:val="18"/>
            <w:u w:val="single"/>
            <w:lang w:eastAsia="ru-RU"/>
          </w:rPr>
          <w:t>Правила</w:t>
        </w:r>
      </w:hyperlink>
      <w:r w:rsidRPr="006A11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поведения в местах проведения соревнований.</w:t>
      </w:r>
    </w:p>
    <w:p w:rsidR="006A116E" w:rsidRPr="006A116E" w:rsidRDefault="006A116E" w:rsidP="006A116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A11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19. Организатор соревнования обязан:</w:t>
      </w:r>
    </w:p>
    <w:p w:rsidR="006A116E" w:rsidRPr="006A116E" w:rsidRDefault="006A116E" w:rsidP="006A116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A11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а) уведомлять соответствующий территориальный орган Министерства внутренних дел Российской Федерации на районном уровне о месте, дате и сроке проведения соревнований в порядке, установленном </w:t>
      </w:r>
      <w:hyperlink r:id="rId57" w:anchor="block_20107" w:history="1">
        <w:r w:rsidRPr="006A116E">
          <w:rPr>
            <w:rFonts w:ascii="Arial" w:eastAsia="Times New Roman" w:hAnsi="Arial" w:cs="Arial"/>
            <w:b/>
            <w:bCs/>
            <w:color w:val="3272C0"/>
            <w:sz w:val="18"/>
            <w:szCs w:val="18"/>
            <w:u w:val="single"/>
            <w:lang w:eastAsia="ru-RU"/>
          </w:rPr>
          <w:t>Федеральным законом</w:t>
        </w:r>
      </w:hyperlink>
      <w:r w:rsidRPr="006A11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"О физической культуре и спорте в Российской Федерации";</w:t>
      </w:r>
    </w:p>
    <w:p w:rsidR="006A116E" w:rsidRPr="006A116E" w:rsidRDefault="006A116E" w:rsidP="006A116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A11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б) организовывать взаимодействие с органами государственной власти Российской Федерации, органами государственной власти субъектов Российской Федерации и органами местного самоуправления в решении вопросов обеспечения общественного порядка и общественной безопасности при проведении соревнований;</w:t>
      </w:r>
    </w:p>
    <w:p w:rsidR="006A116E" w:rsidRPr="006A116E" w:rsidRDefault="006A116E" w:rsidP="006A116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A11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в) разрабатывать и утверждать план мероприятий в срок не позднее 10 дней до начала соревнований;</w:t>
      </w:r>
    </w:p>
    <w:p w:rsidR="006A116E" w:rsidRPr="006A116E" w:rsidRDefault="006A116E" w:rsidP="006A116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A11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г) при проведении соревнований вне объектов спорта разрабатывать документацию, предусмотренную </w:t>
      </w:r>
      <w:hyperlink r:id="rId58" w:anchor="block_10114" w:history="1">
        <w:r w:rsidRPr="006A116E">
          <w:rPr>
            <w:rFonts w:ascii="Arial" w:eastAsia="Times New Roman" w:hAnsi="Arial" w:cs="Arial"/>
            <w:b/>
            <w:bCs/>
            <w:color w:val="3272C0"/>
            <w:sz w:val="18"/>
            <w:szCs w:val="18"/>
            <w:u w:val="single"/>
            <w:lang w:eastAsia="ru-RU"/>
          </w:rPr>
          <w:t>подпунктами "г"</w:t>
        </w:r>
      </w:hyperlink>
      <w:r w:rsidRPr="006A11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, </w:t>
      </w:r>
      <w:hyperlink r:id="rId59" w:anchor="block_10115" w:history="1">
        <w:r w:rsidRPr="006A116E">
          <w:rPr>
            <w:rFonts w:ascii="Arial" w:eastAsia="Times New Roman" w:hAnsi="Arial" w:cs="Arial"/>
            <w:b/>
            <w:bCs/>
            <w:color w:val="3272C0"/>
            <w:sz w:val="18"/>
            <w:szCs w:val="18"/>
            <w:u w:val="single"/>
            <w:lang w:eastAsia="ru-RU"/>
          </w:rPr>
          <w:t>"д"</w:t>
        </w:r>
      </w:hyperlink>
      <w:r w:rsidRPr="006A11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и </w:t>
      </w:r>
      <w:hyperlink r:id="rId60" w:anchor="block_10116" w:history="1">
        <w:r w:rsidRPr="006A116E">
          <w:rPr>
            <w:rFonts w:ascii="Arial" w:eastAsia="Times New Roman" w:hAnsi="Arial" w:cs="Arial"/>
            <w:b/>
            <w:bCs/>
            <w:color w:val="3272C0"/>
            <w:sz w:val="18"/>
            <w:szCs w:val="18"/>
            <w:u w:val="single"/>
            <w:lang w:eastAsia="ru-RU"/>
          </w:rPr>
          <w:t>"е" пункта 11</w:t>
        </w:r>
      </w:hyperlink>
      <w:r w:rsidRPr="006A11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настоящих Правил;</w:t>
      </w:r>
    </w:p>
    <w:p w:rsidR="006A116E" w:rsidRPr="006A116E" w:rsidRDefault="006A116E" w:rsidP="006A116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A11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д) утверждать акт о готовности места проведения соревнований за сутки до их начала;</w:t>
      </w:r>
    </w:p>
    <w:p w:rsidR="006A116E" w:rsidRPr="006A116E" w:rsidRDefault="006A116E" w:rsidP="006A116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A11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е) производить не </w:t>
      </w:r>
      <w:proofErr w:type="gramStart"/>
      <w:r w:rsidRPr="006A11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позднее</w:t>
      </w:r>
      <w:proofErr w:type="gramEnd"/>
      <w:r w:rsidRPr="006A11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чем за 3 часа до начала соревнований совместно с собственником (пользователем) объекта спорта осмотр места проведения соревнований, подготавливать и утверждать соответствующий акт в срок не позднее начала пропуска зрителей на соревнования;</w:t>
      </w:r>
    </w:p>
    <w:p w:rsidR="006A116E" w:rsidRPr="006A116E" w:rsidRDefault="006A116E" w:rsidP="006A116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proofErr w:type="gramStart"/>
      <w:r w:rsidRPr="006A11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ж) организовывать контрольно-пропускной и </w:t>
      </w:r>
      <w:proofErr w:type="spellStart"/>
      <w:r w:rsidRPr="006A11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внутриобъектовый</w:t>
      </w:r>
      <w:proofErr w:type="spellEnd"/>
      <w:r w:rsidRPr="006A11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режимы в местах проведения соревнований в период их проведения;</w:t>
      </w:r>
      <w:proofErr w:type="gramEnd"/>
    </w:p>
    <w:p w:rsidR="006A116E" w:rsidRPr="006A116E" w:rsidRDefault="006A116E" w:rsidP="006A116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A11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з) обеспечивать хранение предметов, запрещенных для проноса, в помещениях или специально подготовленных местах;</w:t>
      </w:r>
    </w:p>
    <w:p w:rsidR="006A116E" w:rsidRPr="006A116E" w:rsidRDefault="006A116E" w:rsidP="006A116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A11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и) обеспечивать деятельность контролеров-распорядителей;</w:t>
      </w:r>
    </w:p>
    <w:p w:rsidR="006A116E" w:rsidRPr="006A116E" w:rsidRDefault="006A116E" w:rsidP="006A116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A11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к) осуществлять, в том числе с применением технических средств, контроль наличия у зрителей входных билетов или документов, их заменяющих, а также документов, удостоверяющих личность, при входе в места проведения соревнований в случаях, установленных </w:t>
      </w:r>
      <w:hyperlink r:id="rId61" w:anchor="block_20201" w:history="1">
        <w:r w:rsidRPr="006A116E">
          <w:rPr>
            <w:rFonts w:ascii="Arial" w:eastAsia="Times New Roman" w:hAnsi="Arial" w:cs="Arial"/>
            <w:b/>
            <w:bCs/>
            <w:color w:val="3272C0"/>
            <w:sz w:val="18"/>
            <w:szCs w:val="18"/>
            <w:u w:val="single"/>
            <w:lang w:eastAsia="ru-RU"/>
          </w:rPr>
          <w:t>Федеральным законом</w:t>
        </w:r>
      </w:hyperlink>
      <w:r w:rsidRPr="006A11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"О физической культуре и спорте в Российской Федерации";</w:t>
      </w:r>
    </w:p>
    <w:p w:rsidR="006A116E" w:rsidRPr="006A116E" w:rsidRDefault="006A116E" w:rsidP="006A116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A11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л) принимать меры по соблюдению правил противопожарного режима;</w:t>
      </w:r>
    </w:p>
    <w:p w:rsidR="006A116E" w:rsidRPr="006A116E" w:rsidRDefault="006A116E" w:rsidP="006A116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A11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м) информировать зрителей и участников соревнований о необходимости соблюдения </w:t>
      </w:r>
      <w:hyperlink r:id="rId62" w:anchor="block_1000" w:history="1">
        <w:r w:rsidRPr="006A116E">
          <w:rPr>
            <w:rFonts w:ascii="Arial" w:eastAsia="Times New Roman" w:hAnsi="Arial" w:cs="Arial"/>
            <w:b/>
            <w:bCs/>
            <w:color w:val="3272C0"/>
            <w:sz w:val="18"/>
            <w:szCs w:val="18"/>
            <w:u w:val="single"/>
            <w:lang w:eastAsia="ru-RU"/>
          </w:rPr>
          <w:t>Правил</w:t>
        </w:r>
      </w:hyperlink>
      <w:r w:rsidRPr="006A11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поведения;</w:t>
      </w:r>
    </w:p>
    <w:p w:rsidR="006A116E" w:rsidRPr="006A116E" w:rsidRDefault="006A116E" w:rsidP="006A116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A11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н) обеспечивать зрителям и участникам соревнований в случае необходимости оказание первой помощи и организовывать оказание скорой медицинской помощи;</w:t>
      </w:r>
    </w:p>
    <w:p w:rsidR="006A116E" w:rsidRPr="006A116E" w:rsidRDefault="006A116E" w:rsidP="006A116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A11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о) приостанавливать соревнования до устранения нарушений положения (регламента) о соревнованиях, групповых нарушений общественного порядка в местах проведения соревнований либо угрозы для жизни и здоровья граждан;</w:t>
      </w:r>
    </w:p>
    <w:p w:rsidR="006A116E" w:rsidRPr="006A116E" w:rsidRDefault="006A116E" w:rsidP="006A116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A11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п) прекращать соревнования, если нарушения, указанные в </w:t>
      </w:r>
      <w:hyperlink r:id="rId63" w:anchor="block_101914" w:history="1">
        <w:r w:rsidRPr="006A116E">
          <w:rPr>
            <w:rFonts w:ascii="Arial" w:eastAsia="Times New Roman" w:hAnsi="Arial" w:cs="Arial"/>
            <w:b/>
            <w:bCs/>
            <w:color w:val="3272C0"/>
            <w:sz w:val="18"/>
            <w:szCs w:val="18"/>
            <w:u w:val="single"/>
            <w:lang w:eastAsia="ru-RU"/>
          </w:rPr>
          <w:t>подпункте "о"</w:t>
        </w:r>
      </w:hyperlink>
      <w:r w:rsidRPr="006A11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настоящего пункта, не устранены, а также при наличии информации о возможности совершения террористического акта;</w:t>
      </w:r>
    </w:p>
    <w:p w:rsidR="006A116E" w:rsidRPr="006A116E" w:rsidRDefault="006A116E" w:rsidP="006A116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A11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р) информировать зрителей и участников соревнования о прекращении соревнований и о порядке действий в случае угрозы возникновения или при возникновении чрезвычайной ситуации, организовывать их эвакуацию в случае угрозы возникновения и при возникновении чрезвычайной ситуации.</w:t>
      </w:r>
    </w:p>
    <w:p w:rsidR="006A116E" w:rsidRPr="006A116E" w:rsidRDefault="006A116E" w:rsidP="006A116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6A116E" w:rsidRPr="006A116E" w:rsidRDefault="006A116E" w:rsidP="003F4D5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A11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VI. Особенности обеспечения безопасности проведения соревнований на отдельных территориях</w:t>
      </w:r>
    </w:p>
    <w:p w:rsidR="006A116E" w:rsidRPr="006A116E" w:rsidRDefault="006A116E" w:rsidP="006A116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6A116E" w:rsidRPr="006A116E" w:rsidRDefault="006A116E" w:rsidP="006A116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A11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20. Соревнования не проводятся:</w:t>
      </w:r>
    </w:p>
    <w:p w:rsidR="006A116E" w:rsidRPr="006A116E" w:rsidRDefault="006A116E" w:rsidP="006A116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A11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а) в местах и помещениях, не отвечающих требованиям, установленным настоящими Правилами;</w:t>
      </w:r>
    </w:p>
    <w:p w:rsidR="006A116E" w:rsidRPr="006A116E" w:rsidRDefault="006A116E" w:rsidP="006A116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A11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б) в полосах отвода газ</w:t>
      </w:r>
      <w:proofErr w:type="gramStart"/>
      <w:r w:rsidRPr="006A11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о-</w:t>
      </w:r>
      <w:proofErr w:type="gramEnd"/>
      <w:r w:rsidRPr="006A11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, </w:t>
      </w:r>
      <w:proofErr w:type="spellStart"/>
      <w:r w:rsidRPr="006A11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нефте</w:t>
      </w:r>
      <w:proofErr w:type="spellEnd"/>
      <w:r w:rsidRPr="006A11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 и продуктопроводов, высоковольтных линий электропередачи, на территориях, непосредственно прилегающих к опасным производственным объектам и к иным объектам, эксплуатация которых требует соблюдения специальных правил техники безопасности;</w:t>
      </w:r>
    </w:p>
    <w:p w:rsidR="006A116E" w:rsidRPr="006A116E" w:rsidRDefault="006A116E" w:rsidP="006A116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proofErr w:type="gramStart"/>
      <w:r w:rsidRPr="006A11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в) на объектах транспортного комплекса, если иное не установлено законодательством Российской Федерации, в том числе на автомобильных дорогах, при отсутствии решения о временных ограничениях или прекращении движения на них транспортных средств, принятого в порядке, установленном законодательством Российской Федерации, при отсутствии организации альтернативных маршрутов движения транспортных средств и информирования о принятом решении участников дорожного движения;</w:t>
      </w:r>
      <w:proofErr w:type="gramEnd"/>
    </w:p>
    <w:p w:rsidR="006A116E" w:rsidRPr="006A116E" w:rsidRDefault="006A116E" w:rsidP="006A116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A11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г) в пограничных зонах, если отсутствует специальное разрешение пограничных органов федеральной службы безопасности.</w:t>
      </w:r>
    </w:p>
    <w:p w:rsidR="006E4F05" w:rsidRDefault="006A116E" w:rsidP="006A116E">
      <w:r w:rsidRPr="006A11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  <w:r w:rsidRPr="006A11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  <w:bookmarkStart w:id="1" w:name="_GoBack"/>
      <w:bookmarkEnd w:id="1"/>
    </w:p>
    <w:sectPr w:rsidR="006E4F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3B2627"/>
    <w:multiLevelType w:val="multilevel"/>
    <w:tmpl w:val="BDEC9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16E"/>
    <w:rsid w:val="003F4D50"/>
    <w:rsid w:val="006A116E"/>
    <w:rsid w:val="006E4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1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11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1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11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6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6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2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58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24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85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481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32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272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823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148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6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213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68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661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039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578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9206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56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688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3974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8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84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77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145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307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6108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20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31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84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915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3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23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33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59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2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98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19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748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11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01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082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616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63976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31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639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4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293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91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152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42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32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962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527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7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097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560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33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335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441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00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6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8872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13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47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05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69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39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62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24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258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607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80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9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25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558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98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56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721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03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317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0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266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49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54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585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03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81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60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9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88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10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73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38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95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722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667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458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969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925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88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64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360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0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400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39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41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68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13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base.garant.ru/70641034/" TargetMode="External"/><Relationship Id="rId18" Type="http://schemas.openxmlformats.org/officeDocument/2006/relationships/hyperlink" Target="http://base.garant.ru/70641034/" TargetMode="External"/><Relationship Id="rId26" Type="http://schemas.openxmlformats.org/officeDocument/2006/relationships/hyperlink" Target="http://base.garant.ru/71298826/" TargetMode="External"/><Relationship Id="rId39" Type="http://schemas.openxmlformats.org/officeDocument/2006/relationships/hyperlink" Target="http://base.garant.ru/12145408/" TargetMode="External"/><Relationship Id="rId21" Type="http://schemas.openxmlformats.org/officeDocument/2006/relationships/hyperlink" Target="http://base.garant.ru/70641034/" TargetMode="External"/><Relationship Id="rId34" Type="http://schemas.openxmlformats.org/officeDocument/2006/relationships/hyperlink" Target="http://base.garant.ru/70641034/" TargetMode="External"/><Relationship Id="rId42" Type="http://schemas.openxmlformats.org/officeDocument/2006/relationships/hyperlink" Target="http://base.garant.ru/70641034/" TargetMode="External"/><Relationship Id="rId47" Type="http://schemas.openxmlformats.org/officeDocument/2006/relationships/hyperlink" Target="http://base.garant.ru/70641034/" TargetMode="External"/><Relationship Id="rId50" Type="http://schemas.openxmlformats.org/officeDocument/2006/relationships/hyperlink" Target="http://base.garant.ru/70641034/" TargetMode="External"/><Relationship Id="rId55" Type="http://schemas.openxmlformats.org/officeDocument/2006/relationships/hyperlink" Target="http://base.garant.ru/70538752/" TargetMode="External"/><Relationship Id="rId63" Type="http://schemas.openxmlformats.org/officeDocument/2006/relationships/hyperlink" Target="http://base.garant.ru/70641034/" TargetMode="Externa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yperlink" Target="http://base.garant.ru/70641034/" TargetMode="External"/><Relationship Id="rId20" Type="http://schemas.openxmlformats.org/officeDocument/2006/relationships/hyperlink" Target="http://base.garant.ru/70641034/" TargetMode="External"/><Relationship Id="rId29" Type="http://schemas.openxmlformats.org/officeDocument/2006/relationships/hyperlink" Target="http://base.garant.ru/70641034/" TargetMode="External"/><Relationship Id="rId41" Type="http://schemas.openxmlformats.org/officeDocument/2006/relationships/hyperlink" Target="http://base.garant.ru/70641034/" TargetMode="External"/><Relationship Id="rId54" Type="http://schemas.openxmlformats.org/officeDocument/2006/relationships/hyperlink" Target="http://base.garant.ru/70538752/" TargetMode="External"/><Relationship Id="rId62" Type="http://schemas.openxmlformats.org/officeDocument/2006/relationships/hyperlink" Target="http://base.garant.ru/70538752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base.garant.ru/70641034/" TargetMode="External"/><Relationship Id="rId11" Type="http://schemas.openxmlformats.org/officeDocument/2006/relationships/hyperlink" Target="http://base.garant.ru/70641034/" TargetMode="External"/><Relationship Id="rId24" Type="http://schemas.openxmlformats.org/officeDocument/2006/relationships/hyperlink" Target="http://base.garant.ru/71298826/" TargetMode="External"/><Relationship Id="rId32" Type="http://schemas.openxmlformats.org/officeDocument/2006/relationships/hyperlink" Target="http://base.garant.ru/70641034/" TargetMode="External"/><Relationship Id="rId37" Type="http://schemas.openxmlformats.org/officeDocument/2006/relationships/hyperlink" Target="http://base.garant.ru/70641034/" TargetMode="External"/><Relationship Id="rId40" Type="http://schemas.openxmlformats.org/officeDocument/2006/relationships/hyperlink" Target="http://base.garant.ru/70641034/" TargetMode="External"/><Relationship Id="rId45" Type="http://schemas.openxmlformats.org/officeDocument/2006/relationships/hyperlink" Target="http://base.garant.ru/70641034/" TargetMode="External"/><Relationship Id="rId53" Type="http://schemas.openxmlformats.org/officeDocument/2006/relationships/hyperlink" Target="http://base.garant.ru/70538752/" TargetMode="External"/><Relationship Id="rId58" Type="http://schemas.openxmlformats.org/officeDocument/2006/relationships/hyperlink" Target="http://base.garant.ru/70641034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ase.garant.ru/70641034/" TargetMode="External"/><Relationship Id="rId23" Type="http://schemas.openxmlformats.org/officeDocument/2006/relationships/hyperlink" Target="http://base.garant.ru/70641034/" TargetMode="External"/><Relationship Id="rId28" Type="http://schemas.openxmlformats.org/officeDocument/2006/relationships/hyperlink" Target="http://base.garant.ru/71298826/" TargetMode="External"/><Relationship Id="rId36" Type="http://schemas.openxmlformats.org/officeDocument/2006/relationships/hyperlink" Target="http://base.garant.ru/70641034/" TargetMode="External"/><Relationship Id="rId49" Type="http://schemas.openxmlformats.org/officeDocument/2006/relationships/hyperlink" Target="http://base.garant.ru/70641034/" TargetMode="External"/><Relationship Id="rId57" Type="http://schemas.openxmlformats.org/officeDocument/2006/relationships/hyperlink" Target="http://base.garant.ru/12157560/2/" TargetMode="External"/><Relationship Id="rId61" Type="http://schemas.openxmlformats.org/officeDocument/2006/relationships/hyperlink" Target="http://base.garant.ru/12157560/2/" TargetMode="External"/><Relationship Id="rId10" Type="http://schemas.openxmlformats.org/officeDocument/2006/relationships/hyperlink" Target="http://base.garant.ru/70641034/" TargetMode="External"/><Relationship Id="rId19" Type="http://schemas.openxmlformats.org/officeDocument/2006/relationships/hyperlink" Target="http://base.garant.ru/71298826/" TargetMode="External"/><Relationship Id="rId31" Type="http://schemas.openxmlformats.org/officeDocument/2006/relationships/hyperlink" Target="http://base.garant.ru/70641034/" TargetMode="External"/><Relationship Id="rId44" Type="http://schemas.openxmlformats.org/officeDocument/2006/relationships/hyperlink" Target="http://base.garant.ru/70852238/" TargetMode="External"/><Relationship Id="rId52" Type="http://schemas.openxmlformats.org/officeDocument/2006/relationships/hyperlink" Target="http://base.garant.ru/70538752/" TargetMode="External"/><Relationship Id="rId60" Type="http://schemas.openxmlformats.org/officeDocument/2006/relationships/hyperlink" Target="http://base.garant.ru/70641034/" TargetMode="External"/><Relationship Id="rId6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base.garant.ru/12157560/2/" TargetMode="External"/><Relationship Id="rId14" Type="http://schemas.openxmlformats.org/officeDocument/2006/relationships/hyperlink" Target="http://base.garant.ru/70641034/" TargetMode="External"/><Relationship Id="rId22" Type="http://schemas.openxmlformats.org/officeDocument/2006/relationships/hyperlink" Target="http://base.garant.ru/71298826/" TargetMode="External"/><Relationship Id="rId27" Type="http://schemas.openxmlformats.org/officeDocument/2006/relationships/hyperlink" Target="http://base.garant.ru/70641034/" TargetMode="External"/><Relationship Id="rId30" Type="http://schemas.openxmlformats.org/officeDocument/2006/relationships/hyperlink" Target="http://base.garant.ru/70641034/" TargetMode="External"/><Relationship Id="rId35" Type="http://schemas.openxmlformats.org/officeDocument/2006/relationships/hyperlink" Target="http://base.garant.ru/70641034/" TargetMode="External"/><Relationship Id="rId43" Type="http://schemas.openxmlformats.org/officeDocument/2006/relationships/hyperlink" Target="http://base.garant.ru/70641034/" TargetMode="External"/><Relationship Id="rId48" Type="http://schemas.openxmlformats.org/officeDocument/2006/relationships/hyperlink" Target="http://base.garant.ru/70641034/" TargetMode="External"/><Relationship Id="rId56" Type="http://schemas.openxmlformats.org/officeDocument/2006/relationships/hyperlink" Target="http://base.garant.ru/70538752/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://base.garant.ru/70641034/" TargetMode="External"/><Relationship Id="rId51" Type="http://schemas.openxmlformats.org/officeDocument/2006/relationships/hyperlink" Target="http://base.garant.ru/12157560/2/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base.garant.ru/70641034/" TargetMode="External"/><Relationship Id="rId17" Type="http://schemas.openxmlformats.org/officeDocument/2006/relationships/hyperlink" Target="http://base.garant.ru/70614384/" TargetMode="External"/><Relationship Id="rId25" Type="http://schemas.openxmlformats.org/officeDocument/2006/relationships/hyperlink" Target="http://base.garant.ru/70641034/" TargetMode="External"/><Relationship Id="rId33" Type="http://schemas.openxmlformats.org/officeDocument/2006/relationships/hyperlink" Target="http://base.garant.ru/70641034/" TargetMode="External"/><Relationship Id="rId38" Type="http://schemas.openxmlformats.org/officeDocument/2006/relationships/hyperlink" Target="http://base.garant.ru/70614384/" TargetMode="External"/><Relationship Id="rId46" Type="http://schemas.openxmlformats.org/officeDocument/2006/relationships/hyperlink" Target="http://base.garant.ru/70641034/" TargetMode="External"/><Relationship Id="rId59" Type="http://schemas.openxmlformats.org/officeDocument/2006/relationships/hyperlink" Target="http://base.garant.ru/7064103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3220</Words>
  <Characters>18360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OBZH</dc:creator>
  <cp:lastModifiedBy>OBZH</cp:lastModifiedBy>
  <cp:revision>2</cp:revision>
  <dcterms:created xsi:type="dcterms:W3CDTF">2016-11-16T04:35:00Z</dcterms:created>
  <dcterms:modified xsi:type="dcterms:W3CDTF">2016-11-16T04:37:00Z</dcterms:modified>
</cp:coreProperties>
</file>